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6" w:rsidRDefault="006B68D6" w:rsidP="006B68D6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6B68D6" w:rsidRDefault="006B68D6" w:rsidP="006B68D6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6B68D6" w:rsidRDefault="006B68D6" w:rsidP="006B68D6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Майское муниципального</w:t>
      </w:r>
    </w:p>
    <w:p w:rsidR="006B68D6" w:rsidRDefault="006B68D6" w:rsidP="006B68D6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proofErr w:type="spellStart"/>
      <w:r>
        <w:rPr>
          <w:sz w:val="24"/>
          <w:szCs w:val="24"/>
        </w:rPr>
        <w:t>Пестравский</w:t>
      </w:r>
      <w:proofErr w:type="spellEnd"/>
    </w:p>
    <w:p w:rsidR="006B68D6" w:rsidRDefault="006B68D6" w:rsidP="006B68D6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6B68D6" w:rsidRDefault="006B68D6" w:rsidP="006B68D6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04.02.2014 г №14</w:t>
      </w:r>
    </w:p>
    <w:p w:rsidR="006B68D6" w:rsidRDefault="006B68D6" w:rsidP="006B68D6">
      <w:pPr>
        <w:tabs>
          <w:tab w:val="left" w:pos="1792"/>
        </w:tabs>
        <w:spacing w:after="0" w:line="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68D6" w:rsidRDefault="006B68D6" w:rsidP="006B68D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br/>
      </w:r>
    </w:p>
    <w:p w:rsidR="006B68D6" w:rsidRDefault="006B68D6" w:rsidP="006B68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ОБ ОПРЕДЕЛЕНИИ </w:t>
      </w:r>
      <w:proofErr w:type="gramStart"/>
      <w:r>
        <w:rPr>
          <w:sz w:val="28"/>
          <w:szCs w:val="28"/>
        </w:rPr>
        <w:t>ГАРАНТИРУЮЩЕЙ</w:t>
      </w:r>
      <w:proofErr w:type="gramEnd"/>
      <w:r>
        <w:rPr>
          <w:sz w:val="28"/>
          <w:szCs w:val="28"/>
        </w:rPr>
        <w:t xml:space="preserve"> </w:t>
      </w:r>
    </w:p>
    <w:p w:rsidR="006B68D6" w:rsidRDefault="006B68D6" w:rsidP="006B68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ЦЕНТРАЛИЗОВАННОЙ </w:t>
      </w:r>
    </w:p>
    <w:p w:rsidR="006B68D6" w:rsidRDefault="006B68D6" w:rsidP="006B68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СИСТЕМЫ ХОЛОДНОГО ВОДОСНАБЖЕНИЯ </w:t>
      </w:r>
    </w:p>
    <w:p w:rsidR="006B68D6" w:rsidRDefault="006B68D6" w:rsidP="006B68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(ИЛИ) ВОДООТВЕДЕНИЯ И </w:t>
      </w:r>
    </w:p>
    <w:p w:rsidR="006B68D6" w:rsidRDefault="006B68D6" w:rsidP="006B68D6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УСТАНОВЛЕНИИ</w:t>
      </w:r>
      <w:proofErr w:type="gramEnd"/>
      <w:r>
        <w:rPr>
          <w:sz w:val="28"/>
          <w:szCs w:val="28"/>
        </w:rPr>
        <w:t xml:space="preserve"> ЗОНЫ ЕЕ ДЕЯТЕЛЬНОСТИ </w:t>
      </w:r>
    </w:p>
    <w:p w:rsidR="006B68D6" w:rsidRDefault="006B68D6" w:rsidP="006B68D6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ст. ст. 6, 12, ч. 2 ст. 42 Федерального закона от 07.12.2011 № 416-ФЗ "О водоснабжении и водоотведении", Федерального закона № 131-ФЗ от 06.10.2003 года «Об общих принципах организации местного самоуправления в Российской Федерации», руководствуясь статьями Уставом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области:</w:t>
      </w:r>
    </w:p>
    <w:p w:rsidR="006B68D6" w:rsidRDefault="006B68D6" w:rsidP="006B68D6">
      <w:pPr>
        <w:spacing w:line="24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6B68D6" w:rsidRDefault="006B68D6" w:rsidP="006B68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1. Определить гарантирующей организацией для централизованной системы холодного водоснабжения и (или) водоотведения на территории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МУП «ЖКХ </w:t>
      </w:r>
      <w:proofErr w:type="spellStart"/>
      <w:r>
        <w:rPr>
          <w:sz w:val="28"/>
          <w:szCs w:val="28"/>
        </w:rPr>
        <w:t>Пестравского</w:t>
      </w:r>
      <w:proofErr w:type="spellEnd"/>
      <w:r>
        <w:rPr>
          <w:sz w:val="28"/>
          <w:szCs w:val="28"/>
        </w:rPr>
        <w:t xml:space="preserve"> района». </w:t>
      </w:r>
    </w:p>
    <w:p w:rsidR="006B68D6" w:rsidRDefault="006B68D6" w:rsidP="006B68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2. Установить зоной деятельности гарантирующей организации территорию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</w:p>
    <w:p w:rsidR="006B68D6" w:rsidRDefault="006B68D6" w:rsidP="006B68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3. Направить копию настоящего Постановления в МУП «ЖКХ </w:t>
      </w:r>
      <w:proofErr w:type="spellStart"/>
      <w:r>
        <w:rPr>
          <w:sz w:val="28"/>
          <w:szCs w:val="28"/>
        </w:rPr>
        <w:t>Пестравского</w:t>
      </w:r>
      <w:proofErr w:type="spellEnd"/>
      <w:r>
        <w:rPr>
          <w:sz w:val="28"/>
          <w:szCs w:val="28"/>
        </w:rPr>
        <w:t xml:space="preserve">  района» в течение трех дней со дня его принятия. </w:t>
      </w:r>
    </w:p>
    <w:p w:rsidR="006B68D6" w:rsidRDefault="006B68D6" w:rsidP="006B68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4. Настоящее Постановление опубликовать в газете "Степь" и разместить в течение трех дней со дня принятия на официальном сайте администрации сельского поселения.</w:t>
      </w:r>
    </w:p>
    <w:p w:rsidR="006B68D6" w:rsidRDefault="006B68D6" w:rsidP="006B68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B68D6" w:rsidRDefault="006B68D6" w:rsidP="006B68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                                                          П.В </w:t>
      </w:r>
      <w:proofErr w:type="spellStart"/>
      <w:r>
        <w:rPr>
          <w:sz w:val="28"/>
          <w:szCs w:val="28"/>
        </w:rPr>
        <w:t>Ланкин</w:t>
      </w:r>
      <w:proofErr w:type="spellEnd"/>
    </w:p>
    <w:p w:rsidR="006B68D6" w:rsidRDefault="006B68D6" w:rsidP="006B68D6">
      <w:pPr>
        <w:spacing w:after="0" w:line="0" w:lineRule="atLeast"/>
        <w:jc w:val="left"/>
        <w:rPr>
          <w:sz w:val="28"/>
          <w:szCs w:val="28"/>
        </w:rPr>
      </w:pPr>
    </w:p>
    <w:p w:rsidR="00A52B9A" w:rsidRDefault="00A52B9A"/>
    <w:sectPr w:rsidR="00A52B9A" w:rsidSect="00A5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8D6"/>
    <w:rsid w:val="006B68D6"/>
    <w:rsid w:val="00A5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D6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2014-02-26T05:20:00Z</dcterms:created>
  <dcterms:modified xsi:type="dcterms:W3CDTF">2014-02-26T05:21:00Z</dcterms:modified>
</cp:coreProperties>
</file>